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8A" w:rsidRPr="00991869" w:rsidRDefault="00B3177B" w:rsidP="00B3177B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991869">
        <w:rPr>
          <w:sz w:val="23"/>
          <w:szCs w:val="23"/>
        </w:rPr>
        <w:t>Medical Laboratory Technician</w:t>
      </w:r>
    </w:p>
    <w:p w:rsidR="00B3177B" w:rsidRPr="00991869" w:rsidRDefault="00B3177B" w:rsidP="00B3177B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991869">
        <w:rPr>
          <w:sz w:val="23"/>
          <w:szCs w:val="23"/>
        </w:rPr>
        <w:t>To be a medical lab technician usually an associate’s degree is all that is needed. Some states, although, require that they need to be licensed.</w:t>
      </w:r>
    </w:p>
    <w:p w:rsidR="00B3177B" w:rsidRDefault="00B3177B" w:rsidP="00B3177B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991869">
        <w:rPr>
          <w:sz w:val="23"/>
          <w:szCs w:val="23"/>
        </w:rPr>
        <w:t>A medical laboratory technician performs manual and automated routine blood tests. They also prepare specimens for microscope examination. They operate laboratory equipment such as: centrifuges, dry bath incubators, and blood bank refrigerators. Typically, a medical laboratory technician reports to supervisor.</w:t>
      </w:r>
    </w:p>
    <w:p w:rsidR="00991869" w:rsidRDefault="00991869" w:rsidP="00991869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The salary for a medical laboratory technician ranges between $34,693 and </w:t>
      </w:r>
      <w:r w:rsidRPr="00991869">
        <w:rPr>
          <w:sz w:val="23"/>
          <w:szCs w:val="23"/>
        </w:rPr>
        <w:t>$51,394</w:t>
      </w:r>
      <w:r>
        <w:rPr>
          <w:sz w:val="23"/>
          <w:szCs w:val="23"/>
        </w:rPr>
        <w:t>.</w:t>
      </w:r>
    </w:p>
    <w:p w:rsidR="00991869" w:rsidRDefault="00991869" w:rsidP="00991869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991869">
        <w:rPr>
          <w:sz w:val="23"/>
          <w:szCs w:val="23"/>
        </w:rPr>
        <w:t>Medical Laboratory Technician</w:t>
      </w:r>
      <w:r>
        <w:rPr>
          <w:sz w:val="23"/>
          <w:szCs w:val="23"/>
        </w:rPr>
        <w:t xml:space="preserve"> Salary. (2012). Retrieved from </w:t>
      </w:r>
      <w:hyperlink r:id="rId8" w:history="1">
        <w:r w:rsidRPr="00A516FA">
          <w:rPr>
            <w:rStyle w:val="Hyperlink"/>
            <w:sz w:val="23"/>
            <w:szCs w:val="23"/>
          </w:rPr>
          <w:t>http://www1.salary.com/medical-laboratory-technician-Salary.html</w:t>
        </w:r>
      </w:hyperlink>
    </w:p>
    <w:p w:rsidR="00991869" w:rsidRDefault="00991869" w:rsidP="00991869">
      <w:pPr>
        <w:pStyle w:val="ListParagraph"/>
        <w:spacing w:line="360" w:lineRule="auto"/>
        <w:rPr>
          <w:sz w:val="23"/>
          <w:szCs w:val="23"/>
        </w:rPr>
      </w:pPr>
    </w:p>
    <w:p w:rsidR="00991869" w:rsidRDefault="00991869" w:rsidP="00991869">
      <w:pPr>
        <w:pStyle w:val="ListParagraph"/>
        <w:spacing w:line="360" w:lineRule="auto"/>
        <w:rPr>
          <w:sz w:val="23"/>
          <w:szCs w:val="23"/>
        </w:rPr>
      </w:pPr>
      <w:proofErr w:type="gramStart"/>
      <w:r w:rsidRPr="00991869">
        <w:rPr>
          <w:sz w:val="23"/>
          <w:szCs w:val="23"/>
        </w:rPr>
        <w:t>Medical and Clinical Laboratory Technologists and Technicians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(2012). Retrieved from </w:t>
      </w:r>
      <w:hyperlink r:id="rId9" w:history="1">
        <w:r w:rsidRPr="00A516FA">
          <w:rPr>
            <w:rStyle w:val="Hyperlink"/>
            <w:sz w:val="23"/>
            <w:szCs w:val="23"/>
          </w:rPr>
          <w:t>http://www.bls.gov/ooh/healthcare/medical-and-clinical-laboratory-technologists-and-technicians.htm</w:t>
        </w:r>
      </w:hyperlink>
    </w:p>
    <w:p w:rsidR="00991869" w:rsidRDefault="00991869" w:rsidP="00991869">
      <w:pPr>
        <w:pStyle w:val="ListParagraph"/>
        <w:spacing w:line="360" w:lineRule="auto"/>
        <w:rPr>
          <w:sz w:val="23"/>
          <w:szCs w:val="23"/>
        </w:rPr>
      </w:pPr>
    </w:p>
    <w:p w:rsidR="00991869" w:rsidRPr="00991869" w:rsidRDefault="00991869" w:rsidP="00991869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 think that this job would have a constant routine, which might be a good thing as I would never have to worry about work schedule.  I feel that it could also have a negative outlook as I would constantly be doing the same thing. I think for the amount of schooling, I will consider this career when choosing what career I want to go into. </w:t>
      </w:r>
      <w:bookmarkStart w:id="0" w:name="_GoBack"/>
      <w:bookmarkEnd w:id="0"/>
    </w:p>
    <w:sectPr w:rsidR="00991869" w:rsidRPr="0099186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77B" w:rsidRDefault="00B3177B" w:rsidP="00B3177B">
      <w:pPr>
        <w:spacing w:after="0" w:line="240" w:lineRule="auto"/>
      </w:pPr>
      <w:r>
        <w:separator/>
      </w:r>
    </w:p>
  </w:endnote>
  <w:endnote w:type="continuationSeparator" w:id="0">
    <w:p w:rsidR="00B3177B" w:rsidRDefault="00B3177B" w:rsidP="00B3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77B" w:rsidRDefault="00B3177B" w:rsidP="00B3177B">
      <w:pPr>
        <w:spacing w:after="0" w:line="240" w:lineRule="auto"/>
      </w:pPr>
      <w:r>
        <w:separator/>
      </w:r>
    </w:p>
  </w:footnote>
  <w:footnote w:type="continuationSeparator" w:id="0">
    <w:p w:rsidR="00B3177B" w:rsidRDefault="00B3177B" w:rsidP="00B31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7B" w:rsidRPr="00991869" w:rsidRDefault="00B3177B">
    <w:pPr>
      <w:pStyle w:val="Header"/>
      <w:rPr>
        <w:sz w:val="24"/>
      </w:rPr>
    </w:pPr>
    <w:r w:rsidRPr="00991869">
      <w:rPr>
        <w:sz w:val="24"/>
      </w:rPr>
      <w:ptab w:relativeTo="margin" w:alignment="center" w:leader="none"/>
    </w:r>
    <w:r w:rsidRPr="00991869">
      <w:rPr>
        <w:sz w:val="24"/>
      </w:rPr>
      <w:t>Career Journal #10</w:t>
    </w:r>
    <w:r w:rsidRPr="00991869">
      <w:rPr>
        <w:sz w:val="24"/>
      </w:rPr>
      <w:ptab w:relativeTo="margin" w:alignment="right" w:leader="none"/>
    </w:r>
    <w:r w:rsidRPr="00991869">
      <w:rPr>
        <w:sz w:val="24"/>
      </w:rPr>
      <w:t>Thad Estes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84FED"/>
    <w:multiLevelType w:val="hybridMultilevel"/>
    <w:tmpl w:val="D42E7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7B"/>
    <w:rsid w:val="005017D8"/>
    <w:rsid w:val="00991869"/>
    <w:rsid w:val="00AB3EBB"/>
    <w:rsid w:val="00B3177B"/>
    <w:rsid w:val="00E1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77B"/>
  </w:style>
  <w:style w:type="paragraph" w:styleId="Footer">
    <w:name w:val="footer"/>
    <w:basedOn w:val="Normal"/>
    <w:link w:val="FooterChar"/>
    <w:uiPriority w:val="99"/>
    <w:unhideWhenUsed/>
    <w:rsid w:val="00B31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77B"/>
  </w:style>
  <w:style w:type="paragraph" w:styleId="BalloonText">
    <w:name w:val="Balloon Text"/>
    <w:basedOn w:val="Normal"/>
    <w:link w:val="BalloonTextChar"/>
    <w:uiPriority w:val="99"/>
    <w:semiHidden/>
    <w:unhideWhenUsed/>
    <w:rsid w:val="00B3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7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17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8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77B"/>
  </w:style>
  <w:style w:type="paragraph" w:styleId="Footer">
    <w:name w:val="footer"/>
    <w:basedOn w:val="Normal"/>
    <w:link w:val="FooterChar"/>
    <w:uiPriority w:val="99"/>
    <w:unhideWhenUsed/>
    <w:rsid w:val="00B31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77B"/>
  </w:style>
  <w:style w:type="paragraph" w:styleId="BalloonText">
    <w:name w:val="Balloon Text"/>
    <w:basedOn w:val="Normal"/>
    <w:link w:val="BalloonTextChar"/>
    <w:uiPriority w:val="99"/>
    <w:semiHidden/>
    <w:unhideWhenUsed/>
    <w:rsid w:val="00B3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7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17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salary.com/medical-laboratory-technician-Salary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ls.gov/ooh/healthcare/medical-and-clinical-laboratory-technologists-and-technician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MG;Thad</dc:creator>
  <cp:lastModifiedBy>MG</cp:lastModifiedBy>
  <cp:revision>2</cp:revision>
  <cp:lastPrinted>2012-12-10T00:21:00Z</cp:lastPrinted>
  <dcterms:created xsi:type="dcterms:W3CDTF">2012-12-10T00:30:00Z</dcterms:created>
  <dcterms:modified xsi:type="dcterms:W3CDTF">2012-12-10T00:30:00Z</dcterms:modified>
</cp:coreProperties>
</file>